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0F98" w14:textId="62948023" w:rsidR="00F6144F" w:rsidRDefault="00F6144F" w:rsidP="00F6144F">
      <w:pPr>
        <w:pStyle w:val="Heading1"/>
        <w:spacing w:line="219" w:lineRule="exact"/>
      </w:pPr>
    </w:p>
    <w:p w14:paraId="6FEC20A5" w14:textId="0D718F7A" w:rsidR="00F6144F" w:rsidRDefault="00F6144F" w:rsidP="00F6144F">
      <w:pPr>
        <w:ind w:left="222" w:right="1395"/>
        <w:jc w:val="center"/>
        <w:rPr>
          <w:b/>
          <w:sz w:val="24"/>
        </w:rPr>
      </w:pPr>
      <w:r>
        <w:rPr>
          <w:b/>
          <w:color w:val="202020"/>
          <w:sz w:val="24"/>
        </w:rPr>
        <w:t>1.</w:t>
      </w:r>
      <w:r>
        <w:rPr>
          <w:b/>
          <w:color w:val="202020"/>
          <w:sz w:val="24"/>
        </w:rPr>
        <w:t>Ochrana osobných údajov, ochrana súkromia</w:t>
      </w:r>
    </w:p>
    <w:p w14:paraId="50AD3F65" w14:textId="1F124420" w:rsidR="00F6144F" w:rsidRDefault="00F6144F" w:rsidP="00F6144F">
      <w:pPr>
        <w:pStyle w:val="Heading2"/>
        <w:spacing w:before="59"/>
        <w:ind w:left="222" w:right="10175"/>
      </w:pPr>
      <w:r>
        <w:rPr>
          <w:color w:val="202020"/>
        </w:rPr>
        <w:t>1.1</w:t>
      </w:r>
    </w:p>
    <w:p w14:paraId="2165DD6F" w14:textId="77777777" w:rsidR="00F6144F" w:rsidRDefault="00F6144F" w:rsidP="00F6144F">
      <w:pPr>
        <w:pStyle w:val="BodyText"/>
        <w:spacing w:line="297" w:lineRule="auto"/>
        <w:ind w:right="1506"/>
      </w:pPr>
      <w:r>
        <w:rPr>
          <w:color w:val="202020"/>
        </w:rPr>
        <w:t>Prevádzkovateľ spoločnosť Conzulting AZ s.r.o., 811 05 Bratislava, IČO36 283 550 zapísaná v OR vedenom OS Prešov, oddiel Sro, vložka č. Sro, (ďalej len Conzulting.r.o.), vykonáva spracúvanie osobných údajov v súlade so všeobecne záväznými právnymi predpismi Slovenskej republiky, najmä v súlade so zákonom č. 122/2013 Z.z. o ochrane osobných údajov a o zmene a doplnení niektorých zákonov v znení zákona č. 84/2014 Z.z. v aktuálnom a platnom znení (ďalej len „Zákon“).</w:t>
      </w:r>
    </w:p>
    <w:p w14:paraId="5BECB9B3" w14:textId="77777777" w:rsidR="00F6144F" w:rsidRDefault="00F6144F" w:rsidP="00F6144F">
      <w:pPr>
        <w:pStyle w:val="BodyText"/>
        <w:spacing w:before="4"/>
        <w:ind w:left="0"/>
        <w:rPr>
          <w:sz w:val="26"/>
        </w:rPr>
      </w:pPr>
    </w:p>
    <w:p w14:paraId="239CE1B8" w14:textId="2A5AB562" w:rsidR="00F6144F" w:rsidRDefault="00F6144F" w:rsidP="00F6144F">
      <w:pPr>
        <w:pStyle w:val="Heading2"/>
        <w:spacing w:before="0"/>
      </w:pPr>
      <w:r>
        <w:rPr>
          <w:color w:val="202020"/>
        </w:rPr>
        <w:t>1</w:t>
      </w:r>
      <w:r>
        <w:rPr>
          <w:color w:val="202020"/>
        </w:rPr>
        <w:t>.2</w:t>
      </w:r>
    </w:p>
    <w:p w14:paraId="548C1394" w14:textId="77777777" w:rsidR="00F6144F" w:rsidRDefault="00F6144F" w:rsidP="00F6144F">
      <w:pPr>
        <w:pStyle w:val="BodyText"/>
        <w:spacing w:line="297" w:lineRule="auto"/>
        <w:ind w:right="1553"/>
      </w:pPr>
      <w:r>
        <w:rPr>
          <w:color w:val="202020"/>
        </w:rPr>
        <w:t>Prevádzkovateľ spoločnosť Conzulting AZ s.r.o. spracúva osobné údaje klientov za účelom rezervácie, predaja využívania služieb klientmi v ubytovacom zariadení prevádzkovateľa a kontroly ich využívania. Osobné údaje sú spracúvané po dobu nevyhnutnú na splnenie účelu spracúvania – rezervácie, predaja využívania služieb klientmi v ubytovacom zariadení prevádzkovateľa a kontroly ich využívania, avšak maximálne po dobu dvoch rokov od zberu týchto údajov. Osobné údaje spracúvané na účel rezervácie, predaja využívania služieb klientmi v ubytovacích zariadeniach prevádzkovateľa a kontroly ich využívania sú prevádzkovateľom spoločnosťou Tatradom s.r.o. spracúvané na základe § 10 ods. 3 písm. b) Zákona bez súhlasu dotknutých osôb.</w:t>
      </w:r>
    </w:p>
    <w:p w14:paraId="1CD7F666" w14:textId="496B3AFB" w:rsidR="00F6144F" w:rsidRDefault="00F6144F" w:rsidP="00F6144F">
      <w:pPr>
        <w:pStyle w:val="Heading2"/>
        <w:spacing w:before="6"/>
      </w:pPr>
      <w:r>
        <w:rPr>
          <w:color w:val="202020"/>
        </w:rPr>
        <w:t>1</w:t>
      </w:r>
      <w:r>
        <w:rPr>
          <w:color w:val="202020"/>
        </w:rPr>
        <w:t>.3</w:t>
      </w:r>
    </w:p>
    <w:p w14:paraId="24147488" w14:textId="77777777" w:rsidR="00F6144F" w:rsidRDefault="00F6144F" w:rsidP="00F6144F">
      <w:pPr>
        <w:pStyle w:val="BodyText"/>
        <w:spacing w:before="58" w:line="297" w:lineRule="auto"/>
        <w:ind w:right="1965"/>
      </w:pPr>
      <w:r>
        <w:rPr>
          <w:color w:val="202020"/>
        </w:rPr>
        <w:t>Prevádzkovateľ spoločnosť Conzulting AZ s.r.o., spracúva osobné údaje klienta na účely marketingu, v prípade ich výslovného súhlasu, ktorý môže klient udeliť vyplnením údajov pri online rezervácii a kliknutím na súhlas so spracovaním osobných údajov.</w:t>
      </w:r>
    </w:p>
    <w:p w14:paraId="3FC75834" w14:textId="270B7B85" w:rsidR="00F6144F" w:rsidRDefault="00F6144F" w:rsidP="00F6144F">
      <w:pPr>
        <w:pStyle w:val="Heading2"/>
      </w:pPr>
      <w:r>
        <w:rPr>
          <w:color w:val="202020"/>
        </w:rPr>
        <w:t>1</w:t>
      </w:r>
      <w:r>
        <w:rPr>
          <w:color w:val="202020"/>
        </w:rPr>
        <w:t>.4</w:t>
      </w:r>
    </w:p>
    <w:p w14:paraId="291824F9" w14:textId="6F26747E" w:rsidR="00F6144F" w:rsidRDefault="00F6144F" w:rsidP="00F6144F">
      <w:pPr>
        <w:pStyle w:val="BodyText"/>
        <w:spacing w:before="69" w:line="297" w:lineRule="auto"/>
        <w:ind w:left="0" w:right="1448"/>
      </w:pPr>
      <w:r>
        <w:rPr>
          <w:color w:val="202020"/>
        </w:rPr>
        <w:t xml:space="preserve">    </w:t>
      </w:r>
      <w:r>
        <w:rPr>
          <w:color w:val="202020"/>
        </w:rPr>
        <w:t xml:space="preserve">Rozsah osobných údajov spracúvaných na účel marketingu obsahuje: meno a priezvisko, adresa </w:t>
      </w:r>
      <w:r>
        <w:rPr>
          <w:color w:val="202020"/>
        </w:rPr>
        <w:t xml:space="preserve">     </w:t>
      </w:r>
      <w:r>
        <w:rPr>
          <w:color w:val="202020"/>
        </w:rPr>
        <w:t>elektronickej pošty, mobilné telefónne číslo. Prevádzkovateľ spoločnosť Conzulting AZ s.r.o., sa zaväzuje, že s osobnými údajmi nebude nakladať a zaobchádzať v rozpore so všeobecne záväznými právnymi predpismi. Súhlas so spracúvaním osobných údajov sa udeľuje po dob</w:t>
      </w:r>
      <w:r>
        <w:rPr>
          <w:color w:val="202020"/>
        </w:rPr>
        <w:t xml:space="preserve">u </w:t>
      </w:r>
      <w:r>
        <w:rPr>
          <w:color w:val="202020"/>
        </w:rPr>
        <w:t>3 rokov a tento súhlas môže klient kedykoľvek písomne odvolať zaslaním odvolania súhlasu na adresu sídla prevádzkovateľa, okrem prípadov, keď Zákon neustanovuje inak. Klient udelením súhlasu zároveň potvrdzuje, že bol poučený o svojich právach uvedených v Zákone (najmä § 28 Zákona), ako aj v zákone č. 40/1964 Zb. Občianskom zákonníku v znení neskorších predpisov, najmä na informácie o stave spracúvania osobných údajov v informačnom systéme, na opravu nesprávnych alebo neaktuálnych spracúvaných osobných údajov, na likvidáciu osobných údajov, ak bol splnený účel spracúvania a na likvidáciu osobných údajov, ak došlo k porušeniu Zákona, a že ním poskytnuté osobné údaje sa zhodujú so skutočnosťou, a že sú úplné, pravdivé a presné a zároveň udeľuje súhlas na dobu 3 rokov na zasielanie obchodných a reklamných materiálov (tzv. newsletterov) akoukoľvek elektronickou formou správ (prostredníctvom e-mailu, SMS) týkajúcich sa služieb poskytovaných prevádzkovateľom a jeho obchodných partnerov, pričom klient je oprávnený udelený súhlas kedykoľvek odvolať písomným oznámením zaslaným na kontaktn</w:t>
      </w:r>
      <w:r>
        <w:rPr>
          <w:color w:val="202020"/>
        </w:rPr>
        <w:t xml:space="preserve">ú </w:t>
      </w:r>
      <w:r>
        <w:rPr>
          <w:color w:val="202020"/>
        </w:rPr>
        <w:t>adresu prevádzkovateľa prípadne na emailovú adresu uvedenú priamo v newslettri.</w:t>
      </w:r>
    </w:p>
    <w:p w14:paraId="1E4F3C0D" w14:textId="66EFB81B" w:rsidR="00F6144F" w:rsidRDefault="00F6144F" w:rsidP="00F6144F">
      <w:pPr>
        <w:pStyle w:val="Heading2"/>
        <w:spacing w:before="8"/>
      </w:pPr>
      <w:r>
        <w:t>1.5.</w:t>
      </w:r>
    </w:p>
    <w:p w14:paraId="60BF7F29" w14:textId="77777777" w:rsidR="00F6144F" w:rsidRDefault="00F6144F" w:rsidP="00F6144F">
      <w:pPr>
        <w:pStyle w:val="BodyText"/>
        <w:spacing w:line="297" w:lineRule="auto"/>
        <w:ind w:right="1612"/>
      </w:pPr>
      <w:r>
        <w:t>Prevádzkovateľ spoločnosť Conzulting AZ s.r.o., používa vysoko etické štandardy a rešpektuje súkromie klientov. S výnimkou poskytnutia údajov vyžadovaných zákonom alebo inými všeobecne záväznými právnymi predpismi, prevádzkovateľ neposkytne ani nesprístupní bez súhlasu klienta žiadne osobné údaje tretím stranám alebo iným príjemcom. Rezervačný systém využíva v súčasnosti najmodernejšie systémy šifrovania citlivých dát.</w:t>
      </w:r>
    </w:p>
    <w:p w14:paraId="67D5F69D" w14:textId="7654AA5A" w:rsidR="00F6144F" w:rsidRDefault="00F6144F" w:rsidP="00F6144F">
      <w:pPr>
        <w:pStyle w:val="BodyText"/>
        <w:spacing w:line="297" w:lineRule="auto"/>
        <w:ind w:right="1460"/>
        <w:sectPr w:rsidR="00F6144F">
          <w:pgSz w:w="11910" w:h="16840"/>
          <w:pgMar w:top="1100" w:right="0" w:bottom="280" w:left="1180" w:header="720" w:footer="720" w:gutter="0"/>
          <w:cols w:space="720"/>
        </w:sectPr>
      </w:pPr>
    </w:p>
    <w:p w14:paraId="61CAF6E1" w14:textId="582102B9" w:rsidR="00F6144F" w:rsidRDefault="00F6144F" w:rsidP="00F6144F">
      <w:pPr>
        <w:pStyle w:val="Heading2"/>
        <w:spacing w:before="3"/>
      </w:pPr>
      <w:r>
        <w:lastRenderedPageBreak/>
        <w:t>1.6.</w:t>
      </w:r>
    </w:p>
    <w:p w14:paraId="426DEFE1" w14:textId="77777777" w:rsidR="00F6144F" w:rsidRDefault="00F6144F" w:rsidP="00F6144F">
      <w:pPr>
        <w:pStyle w:val="BodyText"/>
        <w:spacing w:before="58" w:line="297" w:lineRule="auto"/>
        <w:ind w:right="1646"/>
      </w:pPr>
      <w:r>
        <w:t>Prevádzkovateľ spoločnosť Conzulting AZ s.r.o., v súlade s právnymi predpismi Slovenskej republiky vykonáva všetky opatrenia a operácie na spracúvanie osobných údajov tak, aby dotknuté osoby boli riadne a včas poučené o svojich právach, ktoré im prislúchajú z právnych predpisov Slovenskej republiky ale aj na základe európskej legislatívy a záväzných medzinárodných zmlúv a dohovorov. V prípade obdržania oprávnenej žiadosti dotknutej osoby, prevádzkovateľ vybaví túto žiadosť do 30 dní odo dňa doručenia žiadosti.</w:t>
      </w:r>
    </w:p>
    <w:p w14:paraId="0E9851EC" w14:textId="77777777" w:rsidR="00F6144F" w:rsidRDefault="00F6144F" w:rsidP="00F6144F">
      <w:pPr>
        <w:pStyle w:val="BodyText"/>
        <w:spacing w:before="5"/>
        <w:ind w:left="0"/>
        <w:rPr>
          <w:sz w:val="26"/>
        </w:rPr>
      </w:pPr>
    </w:p>
    <w:p w14:paraId="048B93A5" w14:textId="6EB6CC2D" w:rsidR="00F6144F" w:rsidRDefault="00F6144F" w:rsidP="00F6144F">
      <w:pPr>
        <w:pStyle w:val="Heading2"/>
        <w:spacing w:before="0"/>
      </w:pPr>
      <w:r>
        <w:t>1.7.</w:t>
      </w:r>
    </w:p>
    <w:p w14:paraId="79ABCA4C" w14:textId="77777777" w:rsidR="00F6144F" w:rsidRDefault="00F6144F" w:rsidP="00F6144F">
      <w:pPr>
        <w:pStyle w:val="BodyText"/>
        <w:spacing w:line="297" w:lineRule="auto"/>
        <w:ind w:right="1480"/>
      </w:pPr>
      <w:r>
        <w:t>Dotknutá osoba má právo najmä na základe písomnej žiadosti adresovanej prevádzkovateľovi žiadať informácie o tom, či jej osobné údaje sú alebo nie sú v informačných systémoch prevádzkovateľa spracúvané, z akého zdroja boli jej osobné údaje získané, informácie o rozsahu alebo zozname spracúvaných osobných údajov, opravu alebo likvidáciu svojich neúplných, nesprávnych alebo neaktuálnych osobných údajov, likvidáciu osobných údajov, ktorých účel spracúvania už pominul alebo ktoré sú predmetom spracúvania neoprávnene.</w:t>
      </w:r>
    </w:p>
    <w:p w14:paraId="4E7CD000" w14:textId="77777777" w:rsidR="00F6144F" w:rsidRDefault="00F6144F" w:rsidP="00F6144F">
      <w:pPr>
        <w:pStyle w:val="BodyText"/>
        <w:spacing w:before="5"/>
        <w:ind w:left="0"/>
        <w:rPr>
          <w:sz w:val="26"/>
        </w:rPr>
      </w:pPr>
    </w:p>
    <w:p w14:paraId="25447CB9" w14:textId="63ED6549" w:rsidR="00F6144F" w:rsidRDefault="00F6144F" w:rsidP="00F6144F">
      <w:pPr>
        <w:pStyle w:val="Heading2"/>
        <w:spacing w:before="0"/>
      </w:pPr>
      <w:r>
        <w:t>1.8.</w:t>
      </w:r>
    </w:p>
    <w:p w14:paraId="4F718E30" w14:textId="77777777" w:rsidR="00F6144F" w:rsidRDefault="00F6144F" w:rsidP="00F6144F">
      <w:pPr>
        <w:pStyle w:val="BodyText"/>
        <w:spacing w:before="58" w:line="297" w:lineRule="auto"/>
        <w:ind w:right="1422"/>
      </w:pPr>
      <w:r>
        <w:t>Dotknutá osoba má právo namietať proti spracúvaniu osobných údajov na iné účely ako na tie, na ktoré boli osobné údaje právoplatne poskytnuté a proti spracúvaniu osobných údajov, ktoré by mohli neoprávnene a odôvodnene zasahovať do jej práv a právom chránených záujmov, pokiaľ je táto námietka oprávnená. Prevádzkovateľ je povinný takéto osobné údaje bez zbytočného odkladu blokovať a zlikvidovať ihneď, ako to okolnosti</w:t>
      </w:r>
      <w:r>
        <w:rPr>
          <w:spacing w:val="-12"/>
        </w:rPr>
        <w:t xml:space="preserve"> </w:t>
      </w:r>
      <w:r>
        <w:t>dovolia.</w:t>
      </w:r>
    </w:p>
    <w:p w14:paraId="52689E21" w14:textId="1F865A91" w:rsidR="00F6144F" w:rsidRDefault="00F6144F" w:rsidP="00F6144F">
      <w:pPr>
        <w:pStyle w:val="Heading2"/>
        <w:spacing w:before="3"/>
      </w:pPr>
      <w:r>
        <w:t>1.9.</w:t>
      </w:r>
    </w:p>
    <w:p w14:paraId="128737E6" w14:textId="77777777" w:rsidR="00F6144F" w:rsidRDefault="00F6144F" w:rsidP="00F6144F">
      <w:pPr>
        <w:pStyle w:val="BodyText"/>
        <w:spacing w:line="297" w:lineRule="auto"/>
        <w:ind w:right="1427"/>
      </w:pPr>
      <w:r>
        <w:t>Dotknutá osoba má právo v prípade podozrenia na neoprávnené spracúvanie osobných údajov podať návrh na Úrad na ochranu osobných údajov Slovenskej republiky návrh na začatie konania o ochranu osobných údajov.</w:t>
      </w:r>
    </w:p>
    <w:p w14:paraId="68783936" w14:textId="27B322CB" w:rsidR="00F6144F" w:rsidRDefault="00F6144F" w:rsidP="00F6144F">
      <w:pPr>
        <w:pStyle w:val="Heading2"/>
      </w:pPr>
      <w:r>
        <w:t>1.10</w:t>
      </w:r>
    </w:p>
    <w:p w14:paraId="6737B178" w14:textId="77777777" w:rsidR="00F6144F" w:rsidRDefault="00F6144F" w:rsidP="00F6144F">
      <w:pPr>
        <w:pStyle w:val="BodyText"/>
        <w:spacing w:before="58" w:line="297" w:lineRule="auto"/>
        <w:ind w:right="1976"/>
      </w:pPr>
      <w:r>
        <w:t xml:space="preserve">Dotknutá osoba, ktorá nemá spôsobilosť na právne úkony v plnom rozsahu, uplatňuje svoje práva prostredníctvom </w:t>
      </w:r>
      <w:bookmarkStart w:id="0" w:name="_GoBack"/>
      <w:bookmarkEnd w:id="0"/>
      <w:r>
        <w:t>právneho zástupcu.</w:t>
      </w:r>
    </w:p>
    <w:p w14:paraId="5EA0352A" w14:textId="77777777" w:rsidR="00F6144F" w:rsidRDefault="00F6144F" w:rsidP="00F6144F">
      <w:pPr>
        <w:spacing w:line="297" w:lineRule="auto"/>
        <w:sectPr w:rsidR="00F6144F">
          <w:pgSz w:w="11910" w:h="16840"/>
          <w:pgMar w:top="1100" w:right="0" w:bottom="280" w:left="1180" w:header="720" w:footer="720" w:gutter="0"/>
          <w:cols w:space="720"/>
        </w:sectPr>
      </w:pPr>
    </w:p>
    <w:p w14:paraId="43246DAA" w14:textId="77777777" w:rsidR="00F6144F" w:rsidRDefault="00F6144F" w:rsidP="00F6144F">
      <w:pPr>
        <w:pStyle w:val="Heading2"/>
        <w:spacing w:before="69"/>
      </w:pPr>
      <w:r>
        <w:lastRenderedPageBreak/>
        <w:t>7.12</w:t>
      </w:r>
    </w:p>
    <w:p w14:paraId="678FF1B1" w14:textId="77777777" w:rsidR="00F6144F" w:rsidRDefault="00F6144F" w:rsidP="00F6144F">
      <w:pPr>
        <w:pStyle w:val="BodyText"/>
        <w:spacing w:line="297" w:lineRule="auto"/>
        <w:ind w:right="1740"/>
      </w:pPr>
      <w:r>
        <w:t>Práva dotknutej osoby, ktorá už nežije, môže uplatniť blízka osoba podľa osobitných právnych predpisov Slovenskej republiky.</w:t>
      </w:r>
    </w:p>
    <w:p w14:paraId="543EA2B3" w14:textId="77777777" w:rsidR="00B101BD" w:rsidRDefault="00B101BD"/>
    <w:sectPr w:rsidR="00B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6454" w14:textId="77777777" w:rsidR="00115997" w:rsidRDefault="00115997" w:rsidP="00F6144F">
      <w:r>
        <w:separator/>
      </w:r>
    </w:p>
  </w:endnote>
  <w:endnote w:type="continuationSeparator" w:id="0">
    <w:p w14:paraId="61951597" w14:textId="77777777" w:rsidR="00115997" w:rsidRDefault="00115997" w:rsidP="00F6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BD1F" w14:textId="77777777" w:rsidR="00115997" w:rsidRDefault="00115997" w:rsidP="00F6144F">
      <w:r>
        <w:separator/>
      </w:r>
    </w:p>
  </w:footnote>
  <w:footnote w:type="continuationSeparator" w:id="0">
    <w:p w14:paraId="1CF534C6" w14:textId="77777777" w:rsidR="00115997" w:rsidRDefault="00115997" w:rsidP="00F6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4F"/>
    <w:rsid w:val="00115997"/>
    <w:rsid w:val="00B101BD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06A7"/>
  <w15:chartTrackingRefBased/>
  <w15:docId w15:val="{933D7408-AC1B-4511-B276-15B2B86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k-SK" w:eastAsia="sk-SK" w:bidi="sk-SK"/>
    </w:rPr>
  </w:style>
  <w:style w:type="paragraph" w:styleId="Heading1">
    <w:name w:val="heading 1"/>
    <w:basedOn w:val="Normal"/>
    <w:link w:val="Heading1Char"/>
    <w:uiPriority w:val="9"/>
    <w:qFormat/>
    <w:rsid w:val="00F6144F"/>
    <w:pPr>
      <w:ind w:right="117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6144F"/>
    <w:pPr>
      <w:spacing w:before="2"/>
      <w:ind w:left="23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4F"/>
    <w:rPr>
      <w:rFonts w:ascii="Arial" w:eastAsia="Arial" w:hAnsi="Arial" w:cs="Arial"/>
      <w:b/>
      <w:bCs/>
      <w:sz w:val="24"/>
      <w:szCs w:val="24"/>
      <w:lang w:val="sk-SK" w:eastAsia="sk-SK" w:bidi="sk-SK"/>
    </w:rPr>
  </w:style>
  <w:style w:type="character" w:customStyle="1" w:styleId="Heading2Char">
    <w:name w:val="Heading 2 Char"/>
    <w:basedOn w:val="DefaultParagraphFont"/>
    <w:link w:val="Heading2"/>
    <w:uiPriority w:val="9"/>
    <w:rsid w:val="00F6144F"/>
    <w:rPr>
      <w:rFonts w:ascii="Arial" w:eastAsia="Arial" w:hAnsi="Arial" w:cs="Arial"/>
      <w:b/>
      <w:bCs/>
      <w:sz w:val="21"/>
      <w:szCs w:val="21"/>
      <w:lang w:val="sk-SK" w:eastAsia="sk-SK" w:bidi="sk-SK"/>
    </w:rPr>
  </w:style>
  <w:style w:type="paragraph" w:styleId="BodyText">
    <w:name w:val="Body Text"/>
    <w:basedOn w:val="Normal"/>
    <w:link w:val="BodyTextChar"/>
    <w:uiPriority w:val="1"/>
    <w:qFormat/>
    <w:rsid w:val="00F6144F"/>
    <w:pPr>
      <w:spacing w:before="59"/>
      <w:ind w:left="23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144F"/>
    <w:rPr>
      <w:rFonts w:ascii="Arial" w:eastAsia="Arial" w:hAnsi="Arial" w:cs="Arial"/>
      <w:sz w:val="21"/>
      <w:szCs w:val="21"/>
      <w:lang w:val="sk-SK" w:eastAsia="sk-SK" w:bidi="sk-SK"/>
    </w:rPr>
  </w:style>
  <w:style w:type="paragraph" w:styleId="Header">
    <w:name w:val="header"/>
    <w:basedOn w:val="Normal"/>
    <w:link w:val="HeaderChar"/>
    <w:uiPriority w:val="99"/>
    <w:unhideWhenUsed/>
    <w:rsid w:val="00F61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4F"/>
    <w:rPr>
      <w:rFonts w:ascii="Arial" w:eastAsia="Arial" w:hAnsi="Arial" w:cs="Arial"/>
      <w:lang w:val="sk-SK" w:eastAsia="sk-SK" w:bidi="sk-SK"/>
    </w:rPr>
  </w:style>
  <w:style w:type="paragraph" w:styleId="Footer">
    <w:name w:val="footer"/>
    <w:basedOn w:val="Normal"/>
    <w:link w:val="FooterChar"/>
    <w:uiPriority w:val="99"/>
    <w:unhideWhenUsed/>
    <w:rsid w:val="00F61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4F"/>
    <w:rPr>
      <w:rFonts w:ascii="Arial" w:eastAsia="Arial" w:hAnsi="Arial" w:cs="Arial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Jakubova</dc:creator>
  <cp:keywords/>
  <dc:description/>
  <cp:lastModifiedBy>Kristina Jakubova</cp:lastModifiedBy>
  <cp:revision>1</cp:revision>
  <dcterms:created xsi:type="dcterms:W3CDTF">2020-03-10T10:52:00Z</dcterms:created>
  <dcterms:modified xsi:type="dcterms:W3CDTF">2020-03-10T10:57:00Z</dcterms:modified>
</cp:coreProperties>
</file>